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A753" w14:textId="77777777" w:rsidR="00DD2763" w:rsidRDefault="00DD2763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23CD959" w14:textId="065EDE95" w:rsidR="00DD2763" w:rsidRDefault="00233F18">
      <w:pPr>
        <w:jc w:val="both"/>
        <w:rPr>
          <w:rFonts w:ascii="Times New Roman" w:eastAsia="Times New Roman" w:hAnsi="Times New Roman" w:cs="Times New Roman"/>
          <w:b/>
        </w:rPr>
      </w:pPr>
      <w:bookmarkStart w:id="0" w:name="_Hlk126830638"/>
      <w:r>
        <w:rPr>
          <w:rFonts w:ascii="Times New Roman" w:eastAsia="Times New Roman" w:hAnsi="Times New Roman" w:cs="Times New Roman"/>
          <w:b/>
          <w:sz w:val="18"/>
          <w:szCs w:val="18"/>
        </w:rPr>
        <w:t>CONVOCATORIA PÚBLICA DE PATROCINIO DE OBRA CANARIA AUDIOVISUAL SELECCIONADA EN FESTIVALES Y MUESTRAS NACIONALES E INTERNACIONALES QUE SE CELEBREN FUERA DE CANARIAS DURANTE EL AÑO 202</w:t>
      </w:r>
      <w:r w:rsidR="00A44276">
        <w:rPr>
          <w:rFonts w:ascii="Times New Roman" w:eastAsia="Times New Roman" w:hAnsi="Times New Roman" w:cs="Times New Roman"/>
          <w:b/>
          <w:sz w:val="18"/>
          <w:szCs w:val="18"/>
        </w:rPr>
        <w:t>3</w:t>
      </w:r>
    </w:p>
    <w:bookmarkEnd w:id="0"/>
    <w:p w14:paraId="436AD5AB" w14:textId="77777777" w:rsidR="00DD2763" w:rsidRDefault="00DD2763">
      <w:pPr>
        <w:rPr>
          <w:rFonts w:ascii="Times New Roman" w:eastAsia="Times New Roman" w:hAnsi="Times New Roman" w:cs="Times New Roman"/>
          <w:b/>
        </w:rPr>
      </w:pPr>
    </w:p>
    <w:p w14:paraId="7493CCA5" w14:textId="77777777" w:rsidR="00DD2763" w:rsidRDefault="00DD2763">
      <w:pPr>
        <w:rPr>
          <w:rFonts w:ascii="Times New Roman" w:eastAsia="Times New Roman" w:hAnsi="Times New Roman" w:cs="Times New Roman"/>
          <w:b/>
        </w:rPr>
      </w:pPr>
    </w:p>
    <w:p w14:paraId="651ED9BD" w14:textId="77777777" w:rsidR="00DD2763" w:rsidRDefault="00233F1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 - Solicitud física</w:t>
      </w:r>
    </w:p>
    <w:p w14:paraId="6B9414FA" w14:textId="77777777" w:rsidR="00DD2763" w:rsidRDefault="00DD2763">
      <w:pPr>
        <w:jc w:val="center"/>
        <w:rPr>
          <w:rFonts w:ascii="Times New Roman" w:eastAsia="Times New Roman" w:hAnsi="Times New Roman" w:cs="Times New Roman"/>
          <w:b/>
        </w:rPr>
      </w:pPr>
    </w:p>
    <w:p w14:paraId="2AF5BB8C" w14:textId="77777777" w:rsidR="00DD2763" w:rsidRDefault="00233F18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Deberá rellenar esta solicitud únicamente en el caso de no poder rellenar el formulario online</w:t>
      </w:r>
    </w:p>
    <w:p w14:paraId="3028C619" w14:textId="77777777" w:rsidR="00DD2763" w:rsidRDefault="00DD2763">
      <w:pPr>
        <w:jc w:val="center"/>
        <w:rPr>
          <w:rFonts w:ascii="Times New Roman" w:eastAsia="Times New Roman" w:hAnsi="Times New Roman" w:cs="Times New Roman"/>
          <w:b/>
        </w:rPr>
      </w:pPr>
    </w:p>
    <w:p w14:paraId="27447790" w14:textId="77777777" w:rsidR="00DD2763" w:rsidRDefault="00233F18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1) </w:t>
      </w:r>
      <w:bookmarkStart w:id="1" w:name="_Hlk126830695"/>
      <w:r>
        <w:rPr>
          <w:rFonts w:ascii="Times New Roman" w:eastAsia="Times New Roman" w:hAnsi="Times New Roman" w:cs="Times New Roman"/>
          <w:b/>
          <w:sz w:val="22"/>
          <w:szCs w:val="22"/>
        </w:rPr>
        <w:t>Datos de la persona física o jurídica solicitante</w:t>
      </w:r>
    </w:p>
    <w:tbl>
      <w:tblPr>
        <w:tblStyle w:val="a"/>
        <w:tblW w:w="8485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6112"/>
        <w:gridCol w:w="2373"/>
      </w:tblGrid>
      <w:tr w:rsidR="00DD2763" w14:paraId="445404A4" w14:textId="77777777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AB97EC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Nombre y apellidos de la solicitante persona física / representante persona jurídica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FEC96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DNI / NIE</w:t>
            </w:r>
          </w:p>
        </w:tc>
      </w:tr>
      <w:tr w:rsidR="00DD2763" w14:paraId="482215A1" w14:textId="77777777">
        <w:trPr>
          <w:trHeight w:val="540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2F2B9" w14:textId="77777777" w:rsidR="00DD2763" w:rsidRDefault="00DD2763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6699AB" w14:textId="77777777" w:rsidR="00DD2763" w:rsidRDefault="00DD2763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2763" w14:paraId="5CD19873" w14:textId="77777777">
        <w:trPr>
          <w:trHeight w:val="300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49987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Razón social de la persona jurídica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A2BA4A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CIF</w:t>
            </w:r>
          </w:p>
        </w:tc>
      </w:tr>
      <w:tr w:rsidR="00DD2763" w14:paraId="699995E7" w14:textId="77777777">
        <w:trPr>
          <w:trHeight w:val="570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25F72" w14:textId="77777777" w:rsidR="00DD2763" w:rsidRDefault="00DD2763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A4994A" w14:textId="77777777" w:rsidR="00DD2763" w:rsidRDefault="00DD2763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418C005" w14:textId="77777777" w:rsidR="00DD2763" w:rsidRDefault="00DD2763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0"/>
        <w:tblW w:w="8505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6420"/>
      </w:tblGrid>
      <w:tr w:rsidR="00DD2763" w14:paraId="2219F1A4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5863" w14:textId="77777777" w:rsidR="00DD2763" w:rsidRDefault="00233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Domicilio social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75E6" w14:textId="77777777" w:rsidR="00DD2763" w:rsidRDefault="00DD2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D2763" w14:paraId="319AE421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E86F" w14:textId="77777777" w:rsidR="00DD2763" w:rsidRDefault="00233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Código postal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CB95" w14:textId="77777777" w:rsidR="00DD2763" w:rsidRDefault="00DD2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D2763" w14:paraId="4290A485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8707" w14:textId="77777777" w:rsidR="00DD2763" w:rsidRDefault="00233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Municipio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E47E" w14:textId="77777777" w:rsidR="00DD2763" w:rsidRDefault="00DD2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D2763" w14:paraId="4251EE05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47C6" w14:textId="77777777" w:rsidR="00DD2763" w:rsidRDefault="00233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Isla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5F61" w14:textId="77777777" w:rsidR="00DD2763" w:rsidRDefault="00DD2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D2763" w14:paraId="0D9B8F7D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113A" w14:textId="77777777" w:rsidR="00DD2763" w:rsidRDefault="00233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Teléfono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2CEFD" w14:textId="77777777" w:rsidR="00DD2763" w:rsidRDefault="00DD2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D2763" w14:paraId="1FBE5093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5E24" w14:textId="77777777" w:rsidR="00DD2763" w:rsidRDefault="00233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Correo electrónico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599A" w14:textId="77777777" w:rsidR="00DD2763" w:rsidRDefault="00DD2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325D2E5" w14:textId="77777777" w:rsidR="00DD2763" w:rsidRDefault="00DD2763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D187D93" w14:textId="77777777" w:rsidR="00DD2763" w:rsidRDefault="00233F18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2) Título de la obra audiovisual seleccionada</w:t>
      </w:r>
    </w:p>
    <w:tbl>
      <w:tblPr>
        <w:tblStyle w:val="a1"/>
        <w:tblW w:w="8498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498"/>
      </w:tblGrid>
      <w:tr w:rsidR="00DD2763" w14:paraId="70C27FB0" w14:textId="77777777">
        <w:tc>
          <w:tcPr>
            <w:tcW w:w="8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9636D5" w14:textId="77777777" w:rsidR="00DD2763" w:rsidRDefault="00DD2763">
            <w:pPr>
              <w:widowControl w:val="0"/>
              <w:spacing w:after="200"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0A97BF2" w14:textId="77777777" w:rsidR="00DD2763" w:rsidRDefault="00DD2763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104DA3E" w14:textId="77777777" w:rsidR="00DD2763" w:rsidRDefault="00233F18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3) Modalidad de obra audiovisual </w:t>
      </w:r>
    </w:p>
    <w:tbl>
      <w:tblPr>
        <w:tblStyle w:val="a2"/>
        <w:tblW w:w="8498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498"/>
      </w:tblGrid>
      <w:tr w:rsidR="00DD2763" w14:paraId="70482199" w14:textId="77777777">
        <w:tc>
          <w:tcPr>
            <w:tcW w:w="8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354295" w14:textId="77777777" w:rsidR="00DD2763" w:rsidRDefault="00DD2763">
            <w:pPr>
              <w:widowControl w:val="0"/>
              <w:spacing w:after="200"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A3DD1C3" w14:textId="77777777" w:rsidR="00DD2763" w:rsidRDefault="00DD2763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0A4DDF6" w14:textId="77777777" w:rsidR="00DD2763" w:rsidRDefault="00233F18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4) Festival o muestra (indicando número de edición)</w:t>
      </w:r>
    </w:p>
    <w:tbl>
      <w:tblPr>
        <w:tblStyle w:val="a3"/>
        <w:tblW w:w="8472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8472"/>
      </w:tblGrid>
      <w:tr w:rsidR="00DD2763" w14:paraId="49309FB1" w14:textId="77777777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40214" w14:textId="77777777" w:rsidR="00DD2763" w:rsidRDefault="00DD2763">
            <w:pPr>
              <w:widowControl w:val="0"/>
              <w:spacing w:after="200"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96B2EC0" w14:textId="77777777" w:rsidR="00DD2763" w:rsidRDefault="00DD2763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FED79B4" w14:textId="77777777" w:rsidR="00DD2763" w:rsidRDefault="00233F18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5) Sección del Festival o muestra</w:t>
      </w:r>
    </w:p>
    <w:tbl>
      <w:tblPr>
        <w:tblStyle w:val="a4"/>
        <w:tblW w:w="8459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8459"/>
      </w:tblGrid>
      <w:tr w:rsidR="00DD2763" w14:paraId="3E999ABC" w14:textId="77777777"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62D531" w14:textId="77777777" w:rsidR="00DD2763" w:rsidRDefault="00DD2763">
            <w:pPr>
              <w:widowControl w:val="0"/>
              <w:spacing w:after="200"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5D1E149" w14:textId="77777777" w:rsidR="00DD2763" w:rsidRDefault="00233F18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6) Fechas de celebración del Festival o Muestra</w:t>
      </w:r>
    </w:p>
    <w:tbl>
      <w:tblPr>
        <w:tblStyle w:val="a5"/>
        <w:tblW w:w="8606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1301"/>
        <w:gridCol w:w="1417"/>
        <w:gridCol w:w="1416"/>
        <w:gridCol w:w="1537"/>
        <w:gridCol w:w="1417"/>
        <w:gridCol w:w="1518"/>
      </w:tblGrid>
      <w:tr w:rsidR="00DD2763" w14:paraId="580FDE70" w14:textId="77777777">
        <w:trPr>
          <w:trHeight w:val="440"/>
        </w:trPr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BC6FD4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Desde</w:t>
            </w:r>
          </w:p>
        </w:tc>
        <w:tc>
          <w:tcPr>
            <w:tcW w:w="4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B0EB3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Hasta</w:t>
            </w:r>
          </w:p>
        </w:tc>
      </w:tr>
      <w:tr w:rsidR="00DD2763" w14:paraId="5C3CC536" w14:textId="77777777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D560CD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Día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EF8AD0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Mes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AD2E99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Año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E15FAE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Día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03D40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Mes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A8C14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Año</w:t>
            </w:r>
          </w:p>
        </w:tc>
      </w:tr>
      <w:tr w:rsidR="00DD2763" w14:paraId="07A21867" w14:textId="77777777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6A2D4" w14:textId="77777777" w:rsidR="00DD2763" w:rsidRDefault="00DD2763">
            <w:pPr>
              <w:widowControl w:val="0"/>
              <w:shd w:val="clear" w:color="auto" w:fill="FFFFFF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815C4E" w14:textId="77777777" w:rsidR="00DD2763" w:rsidRDefault="00DD2763">
            <w:pPr>
              <w:widowControl w:val="0"/>
              <w:shd w:val="clear" w:color="auto" w:fill="FFFFFF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F0C81" w14:textId="77777777" w:rsidR="00DD2763" w:rsidRDefault="00DD2763">
            <w:pPr>
              <w:widowControl w:val="0"/>
              <w:shd w:val="clear" w:color="auto" w:fill="FFFFFF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4F877B" w14:textId="77777777" w:rsidR="00DD2763" w:rsidRDefault="00DD2763">
            <w:pPr>
              <w:widowControl w:val="0"/>
              <w:shd w:val="clear" w:color="auto" w:fill="FFFFFF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D52A0" w14:textId="77777777" w:rsidR="00DD2763" w:rsidRDefault="00DD2763">
            <w:pPr>
              <w:widowControl w:val="0"/>
              <w:shd w:val="clear" w:color="auto" w:fill="FFFFFF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78EE8" w14:textId="77777777" w:rsidR="00DD2763" w:rsidRDefault="00DD2763">
            <w:pPr>
              <w:widowControl w:val="0"/>
              <w:shd w:val="clear" w:color="auto" w:fill="FFFFFF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bookmarkEnd w:id="1"/>
    <w:p w14:paraId="310650AB" w14:textId="77777777" w:rsidR="00DD2763" w:rsidRDefault="00233F18">
      <w:pPr>
        <w:spacing w:before="200" w:after="160" w:line="256" w:lineRule="auto"/>
        <w:ind w:right="71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7) Cargos en la película ocupados por, al menos, una persona con residencia fiscal en la Comunidad Autónoma  de Canarias</w:t>
      </w:r>
    </w:p>
    <w:tbl>
      <w:tblPr>
        <w:tblStyle w:val="a6"/>
        <w:tblW w:w="8610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2700"/>
        <w:gridCol w:w="4365"/>
        <w:gridCol w:w="1545"/>
      </w:tblGrid>
      <w:tr w:rsidR="00DD2763" w14:paraId="1C6CE654" w14:textId="77777777">
        <w:trPr>
          <w:trHeight w:val="45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518D41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Cargo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A4EE5A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Nombre y apellidos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58B037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DNI / NIE</w:t>
            </w:r>
          </w:p>
        </w:tc>
      </w:tr>
      <w:tr w:rsidR="00DD2763" w14:paraId="33E52134" w14:textId="77777777">
        <w:trPr>
          <w:trHeight w:val="45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CEEC6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Producción Ejecutiva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F0D5A2" w14:textId="77777777" w:rsidR="00DD2763" w:rsidRDefault="00DD2763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06811" w14:textId="77777777" w:rsidR="00DD2763" w:rsidRDefault="00DD2763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D2763" w14:paraId="69085F9B" w14:textId="77777777">
        <w:trPr>
          <w:trHeight w:val="45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37973D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Dirección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B1E6B7" w14:textId="77777777" w:rsidR="00DD2763" w:rsidRDefault="00DD2763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ECAF28" w14:textId="77777777" w:rsidR="00DD2763" w:rsidRDefault="00DD2763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D2763" w14:paraId="362326CA" w14:textId="77777777">
        <w:trPr>
          <w:trHeight w:val="45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8A17E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Guion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80CA1" w14:textId="77777777" w:rsidR="00DD2763" w:rsidRDefault="00DD2763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B95C9F" w14:textId="77777777" w:rsidR="00DD2763" w:rsidRDefault="00DD2763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D2763" w14:paraId="71201C3C" w14:textId="77777777">
        <w:trPr>
          <w:trHeight w:val="45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3E3DA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Composición de música original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9258C" w14:textId="77777777" w:rsidR="00DD2763" w:rsidRDefault="00DD2763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22F5E" w14:textId="77777777" w:rsidR="00DD2763" w:rsidRDefault="00DD2763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D2763" w14:paraId="1ACF575D" w14:textId="77777777">
        <w:trPr>
          <w:trHeight w:val="45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E829FF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Dirección de fotografía / Dirección de animación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A013C0" w14:textId="77777777" w:rsidR="00DD2763" w:rsidRDefault="00DD2763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266D2" w14:textId="77777777" w:rsidR="00DD2763" w:rsidRDefault="00DD2763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D2763" w14:paraId="186CA28B" w14:textId="77777777">
        <w:trPr>
          <w:trHeight w:val="45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5752CB" w14:textId="77777777" w:rsidR="00DD2763" w:rsidRDefault="00233F1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Edición / Diseño de personajes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FFE93" w14:textId="77777777" w:rsidR="00DD2763" w:rsidRDefault="00DD2763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63C86" w14:textId="77777777" w:rsidR="00DD2763" w:rsidRDefault="00DD2763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AA47B60" w14:textId="77777777" w:rsidR="00DD2763" w:rsidRDefault="00DD2763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31DD34A" w14:textId="77777777" w:rsidR="00DD2763" w:rsidRDefault="00233F1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8)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Enlace al apartado de la web de la entidad organizadora del Festival o Muestra donde se haya publicado la selección de la obra audiovisual</w:t>
      </w:r>
    </w:p>
    <w:p w14:paraId="1A3F8751" w14:textId="77777777" w:rsidR="00DD2763" w:rsidRDefault="00DD2763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7"/>
        <w:tblW w:w="8459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8459"/>
      </w:tblGrid>
      <w:tr w:rsidR="00DD2763" w14:paraId="5E90AC12" w14:textId="77777777"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6E234" w14:textId="77777777" w:rsidR="00DD2763" w:rsidRDefault="00DD2763">
            <w:pPr>
              <w:widowControl w:val="0"/>
              <w:spacing w:after="200"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4525DED" w14:textId="77777777" w:rsidR="00DD2763" w:rsidRDefault="00233F18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9)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Enlace web para el visionado de la obra audiovisual</w:t>
      </w:r>
    </w:p>
    <w:p w14:paraId="06EA0AC4" w14:textId="77777777" w:rsidR="00DD2763" w:rsidRDefault="00DD2763">
      <w:pPr>
        <w:jc w:val="both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</w:p>
    <w:tbl>
      <w:tblPr>
        <w:tblStyle w:val="a8"/>
        <w:tblW w:w="8459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8459"/>
      </w:tblGrid>
      <w:tr w:rsidR="00DD2763" w14:paraId="6810C86B" w14:textId="77777777"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BC77C" w14:textId="77777777" w:rsidR="00DD2763" w:rsidRDefault="00DD2763">
            <w:pPr>
              <w:widowControl w:val="0"/>
              <w:spacing w:after="200"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6E5B20C" w14:textId="77777777" w:rsidR="00DD2763" w:rsidRDefault="00233F18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Contraseña</w:t>
      </w:r>
    </w:p>
    <w:tbl>
      <w:tblPr>
        <w:tblStyle w:val="a9"/>
        <w:tblW w:w="8459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8459"/>
      </w:tblGrid>
      <w:tr w:rsidR="00DD2763" w14:paraId="49A7FC5F" w14:textId="77777777"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C55E5" w14:textId="77777777" w:rsidR="00DD2763" w:rsidRDefault="00DD2763">
            <w:pPr>
              <w:widowControl w:val="0"/>
              <w:spacing w:after="200"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C899B9B" w14:textId="77777777" w:rsidR="00DD2763" w:rsidRDefault="00DD2763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6237401" w14:textId="77777777" w:rsidR="00DD2763" w:rsidRDefault="00DD2763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9263D61" w14:textId="77777777" w:rsidR="00DD2763" w:rsidRDefault="00233F18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Información Básica de Protección de Datos </w:t>
      </w:r>
    </w:p>
    <w:p w14:paraId="3B0D851C" w14:textId="77777777" w:rsidR="00DD2763" w:rsidRDefault="00233F18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Responsable del tratamiento de los datos: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INSTITUTO CANARIO DE DESARROLLO CULTURAL, S.A., A35077817. Calle Puerta Canseco, 49, 2, 38003 - Santa Cruz de Tenerife / Calle León y Castillo, 57, 4ª. 35002 - Las Palmas de Gran Canaria. Correo-e: protecciondedatos@icdcultural.org . web: www.icdcultural.org</w:t>
      </w:r>
    </w:p>
    <w:p w14:paraId="10B858F8" w14:textId="77777777" w:rsidR="00DD2763" w:rsidRDefault="00233F18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Puede contactar con el Delegado de Protección de Datos en la siguiente dirección de correo-e protecciondedatos@icdcultural.org  </w:t>
      </w:r>
    </w:p>
    <w:p w14:paraId="0B39D4C0" w14:textId="77777777" w:rsidR="00DD2763" w:rsidRDefault="00233F18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Finalidad: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Los datos personales aportados serán utilizados para la participación en la presente convocatoria y contratos derivados con el INSTITUTO CANARIO DE DESARROLLO CULTURAL, S.A. </w:t>
      </w:r>
    </w:p>
    <w:p w14:paraId="44A37522" w14:textId="77777777" w:rsidR="00DD2763" w:rsidRDefault="00233F18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El titular de los datos se compromete a comunicar cualquier modificación que sufran los datos facilitados y a mantener éstos completamente actualizados.</w:t>
      </w:r>
    </w:p>
    <w:p w14:paraId="4DD179B5" w14:textId="77777777" w:rsidR="00DD2763" w:rsidRDefault="00233F18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Legitimación: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Estamos legitimados para tratar sus datos en base a: </w:t>
      </w:r>
    </w:p>
    <w:p w14:paraId="78370538" w14:textId="77777777" w:rsidR="00DD2763" w:rsidRDefault="00233F18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Artículo 6.1.a) RGPD el interesado dio su consentimiento para el tratamiento de sus datos personales para uno o varios fines específicos prestado por la participación en la presente convocatoria;</w:t>
      </w:r>
    </w:p>
    <w:p w14:paraId="71D027D5" w14:textId="77777777" w:rsidR="00DD2763" w:rsidRDefault="00233F18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Destinatarios: </w:t>
      </w:r>
      <w:r>
        <w:rPr>
          <w:rFonts w:ascii="Times New Roman" w:eastAsia="Times New Roman" w:hAnsi="Times New Roman" w:cs="Times New Roman"/>
          <w:sz w:val="22"/>
          <w:szCs w:val="22"/>
        </w:rPr>
        <w:t>Se realizarán cesiones a los organismos obligados por Ley.</w:t>
      </w:r>
    </w:p>
    <w:p w14:paraId="59950532" w14:textId="77777777" w:rsidR="00DD2763" w:rsidRDefault="00233F18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Derechos: Pueden ejercer sus derechos de acceso, rectificación, supresión, oposición, portabilidad y limitación, a no ser sometido a decisiones individualizadas basadas únicamente en tratamientos automatizados, o revocar el consentimiento prestado ante INSTITUTO CANARIO DE DESARROLLO CULTURAL, S.A., dirigiendo una comunicación por escrito a protecciondedatos@icdcultural.org indicando en el asunto “Ejercicio Derechos” acompañado a su solicitud copia de su documento nacional de identidad o documento identificativo equivalente.</w:t>
      </w:r>
    </w:p>
    <w:p w14:paraId="44F541E1" w14:textId="77777777" w:rsidR="00DD2763" w:rsidRDefault="00233F18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Información Adicional: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Puede consultar la información adicional y detallada sobre protección de datos solicitando una copia en el correo-e </w:t>
      </w:r>
      <w:hyperlink r:id="rId8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protecciondedatos@icdcultural.org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FED321A" w14:textId="77777777" w:rsidR="00DD2763" w:rsidRDefault="00233F18">
      <w:pPr>
        <w:spacing w:before="240" w:after="240" w:line="25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Por la presente la persona solicitante abajo firmante en la calidad en que interviene: *</w:t>
      </w:r>
    </w:p>
    <w:p w14:paraId="19A7CF5D" w14:textId="77777777" w:rsidR="00DD2763" w:rsidRDefault="00233F18">
      <w:pPr>
        <w:spacing w:before="240" w:after="240" w:line="25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☐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Declara responsablemente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que ostenta una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participación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igual o superior al 20% de la titularidad de la obra audiovisual y ha obtenido las autorizaciones pertinentes de los autores de la misma para su participación en la presente convocatoria. </w:t>
      </w:r>
    </w:p>
    <w:p w14:paraId="55CAD3F0" w14:textId="77777777" w:rsidR="00DD2763" w:rsidRDefault="00233F18">
      <w:pPr>
        <w:spacing w:before="240" w:after="240" w:line="25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☐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Autoriza </w:t>
      </w:r>
      <w:r>
        <w:rPr>
          <w:rFonts w:ascii="Times New Roman" w:eastAsia="Times New Roman" w:hAnsi="Times New Roman" w:cs="Times New Roman"/>
          <w:sz w:val="22"/>
          <w:szCs w:val="22"/>
        </w:rPr>
        <w:t>el uso de la obra audiovisual para la participación y la debida valoración de la solicitud presentada en la presente convocatoria por parte de Instituto Canario de Desarrollo Cultural.</w:t>
      </w:r>
    </w:p>
    <w:p w14:paraId="61317E05" w14:textId="77777777" w:rsidR="00DD2763" w:rsidRDefault="00233F18">
      <w:pPr>
        <w:spacing w:before="240" w:after="240" w:line="25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☐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Acepta </w:t>
      </w:r>
      <w:r>
        <w:rPr>
          <w:rFonts w:ascii="Times New Roman" w:eastAsia="Times New Roman" w:hAnsi="Times New Roman" w:cs="Times New Roman"/>
          <w:sz w:val="22"/>
          <w:szCs w:val="22"/>
        </w:rPr>
        <w:t>plenamente el contenido de las Bases reguladoras de la convocatoria, se compromete al cumplimiento de las obligaciones recogidas en las mismas y autoriza que el órgano competente desarrolle y promueva la contratación que se contempla en la misma en sus mismos términos.</w:t>
      </w:r>
    </w:p>
    <w:p w14:paraId="42BC6BDE" w14:textId="77777777" w:rsidR="00DD2763" w:rsidRDefault="00233F18">
      <w:pPr>
        <w:spacing w:before="240" w:after="240" w:line="25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☐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Autoriza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el uso del título de la obra audiovisual y nombre de la productora a efectos de su inclusión, en el caso de resultar patrocinada, en materiales de comunicación, estadísticas y otros medios que estime oportunos Instituto Canario de Desarrollo Cultural para la adecuada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visibilización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 la actividad de patrocinio.</w:t>
      </w:r>
    </w:p>
    <w:p w14:paraId="51830C9F" w14:textId="77777777" w:rsidR="00DD2763" w:rsidRDefault="00233F18">
      <w:pPr>
        <w:spacing w:before="240" w:after="240" w:line="256" w:lineRule="auto"/>
        <w:ind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lk126830770"/>
      <w:r>
        <w:rPr>
          <w:rFonts w:ascii="Times New Roman" w:eastAsia="Times New Roman" w:hAnsi="Times New Roman" w:cs="Times New Roman"/>
          <w:sz w:val="22"/>
          <w:szCs w:val="22"/>
        </w:rPr>
        <w:t>D/Dª  _____________________</w:t>
      </w:r>
    </w:p>
    <w:p w14:paraId="2B881BF6" w14:textId="77777777" w:rsidR="00DD2763" w:rsidRDefault="00DD2763">
      <w:pPr>
        <w:spacing w:before="240" w:after="240" w:line="256" w:lineRule="auto"/>
        <w:ind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A56AEF" w14:textId="616992DB" w:rsidR="00DD2763" w:rsidRDefault="00233F18">
      <w:pPr>
        <w:spacing w:before="240" w:after="240" w:line="256" w:lineRule="auto"/>
        <w:ind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En 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                         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                         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2023</w:t>
      </w:r>
    </w:p>
    <w:p w14:paraId="28042001" w14:textId="2A33B58D" w:rsidR="00DD2763" w:rsidRDefault="00DD2763">
      <w:pPr>
        <w:spacing w:after="240" w:line="14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bookmarkEnd w:id="2"/>
    <w:p w14:paraId="1CC89B78" w14:textId="57011BBD" w:rsidR="00233F18" w:rsidRDefault="00233F18">
      <w:pPr>
        <w:spacing w:after="240" w:line="14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09216FF" w14:textId="77777777" w:rsidR="00233F18" w:rsidRDefault="00233F18">
      <w:pPr>
        <w:spacing w:after="240" w:line="14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4C7D49" w14:textId="77777777" w:rsidR="00DD2763" w:rsidRDefault="00DD2763">
      <w:pPr>
        <w:spacing w:after="240" w:line="14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6F38D4" w14:textId="6FA37345" w:rsidR="00DD2763" w:rsidRDefault="00233F18" w:rsidP="00233F18">
      <w:pPr>
        <w:spacing w:after="240" w:line="148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DOCUMENTACIÓN A ADJUNTAR</w:t>
      </w:r>
    </w:p>
    <w:p w14:paraId="745E48E7" w14:textId="77777777" w:rsidR="00233F18" w:rsidRPr="0001490C" w:rsidRDefault="00233F18" w:rsidP="00233F18">
      <w:pPr>
        <w:pStyle w:val="Prrafodelista"/>
        <w:numPr>
          <w:ilvl w:val="0"/>
          <w:numId w:val="10"/>
        </w:numPr>
        <w:suppressAutoHyphens w:val="0"/>
        <w:spacing w:before="280" w:after="280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01490C">
        <w:rPr>
          <w:rFonts w:ascii="Times New Roman" w:eastAsia="Times New Roman" w:hAnsi="Times New Roman" w:cs="Times New Roman"/>
          <w:b/>
        </w:rPr>
        <w:t>Documentación</w:t>
      </w:r>
      <w:proofErr w:type="spellEnd"/>
      <w:r w:rsidRPr="0001490C">
        <w:rPr>
          <w:rFonts w:ascii="Times New Roman" w:eastAsia="Times New Roman" w:hAnsi="Times New Roman" w:cs="Times New Roman"/>
          <w:b/>
        </w:rPr>
        <w:t xml:space="preserve"> administrativa </w:t>
      </w:r>
    </w:p>
    <w:p w14:paraId="601FC957" w14:textId="77777777" w:rsidR="00233F18" w:rsidRDefault="00233F18" w:rsidP="00233F1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Identificación y cumplimiento obligaciones (en un solo </w:t>
      </w:r>
      <w:proofErr w:type="spellStart"/>
      <w:r>
        <w:rPr>
          <w:rFonts w:ascii="Times New Roman" w:eastAsia="Times New Roman" w:hAnsi="Times New Roman" w:cs="Times New Roman"/>
        </w:rPr>
        <w:t>pdf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3E7BFF86" w14:textId="77777777" w:rsidR="00233F18" w:rsidRDefault="00233F18" w:rsidP="00233F1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el caso de autónomo: </w:t>
      </w:r>
    </w:p>
    <w:p w14:paraId="36068741" w14:textId="77777777" w:rsidR="00233F18" w:rsidRDefault="00233F18" w:rsidP="00233F1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Copia del DNI  </w:t>
      </w:r>
    </w:p>
    <w:p w14:paraId="337F9EB5" w14:textId="77777777" w:rsidR="00233F18" w:rsidRDefault="00233F18" w:rsidP="00233F1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Certificado de estar al corriente ante la </w:t>
      </w:r>
      <w:proofErr w:type="spellStart"/>
      <w:r>
        <w:rPr>
          <w:rFonts w:ascii="Times New Roman" w:eastAsia="Times New Roman" w:hAnsi="Times New Roman" w:cs="Times New Roman"/>
        </w:rPr>
        <w:t>Administración</w:t>
      </w:r>
      <w:proofErr w:type="spellEnd"/>
      <w:r>
        <w:rPr>
          <w:rFonts w:ascii="Times New Roman" w:eastAsia="Times New Roman" w:hAnsi="Times New Roman" w:cs="Times New Roman"/>
        </w:rPr>
        <w:t xml:space="preserve"> Tributaria Canaria.</w:t>
      </w:r>
    </w:p>
    <w:p w14:paraId="41F85447" w14:textId="77777777" w:rsidR="00233F18" w:rsidRDefault="00233F18" w:rsidP="00233F1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Certificado de estar al corriente ante la Agencia Tributaria. </w:t>
      </w:r>
    </w:p>
    <w:p w14:paraId="6EC60F6B" w14:textId="77777777" w:rsidR="00233F18" w:rsidRDefault="00233F18" w:rsidP="00233F1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Certificado de estar al corriente ante la Seguridad Social. </w:t>
      </w:r>
    </w:p>
    <w:p w14:paraId="3F4A5DBA" w14:textId="77777777" w:rsidR="00233F18" w:rsidRDefault="00233F18" w:rsidP="00233F1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Certificado de </w:t>
      </w:r>
      <w:proofErr w:type="spellStart"/>
      <w:r>
        <w:rPr>
          <w:rFonts w:ascii="Times New Roman" w:eastAsia="Times New Roman" w:hAnsi="Times New Roman" w:cs="Times New Roman"/>
        </w:rPr>
        <w:t>situación</w:t>
      </w:r>
      <w:proofErr w:type="spellEnd"/>
      <w:r>
        <w:rPr>
          <w:rFonts w:ascii="Times New Roman" w:eastAsia="Times New Roman" w:hAnsi="Times New Roman" w:cs="Times New Roman"/>
        </w:rPr>
        <w:t xml:space="preserve"> censal expedido por la Agencia Tributaria. </w:t>
      </w:r>
    </w:p>
    <w:p w14:paraId="22FA8B1A" w14:textId="77777777" w:rsidR="00233F18" w:rsidRDefault="00233F18" w:rsidP="00233F18">
      <w:pPr>
        <w:jc w:val="both"/>
        <w:rPr>
          <w:rFonts w:ascii="Times New Roman" w:eastAsia="Times New Roman" w:hAnsi="Times New Roman" w:cs="Times New Roman"/>
        </w:rPr>
      </w:pPr>
    </w:p>
    <w:p w14:paraId="00B738D2" w14:textId="77777777" w:rsidR="00233F18" w:rsidRDefault="00233F18" w:rsidP="00233F1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caso de empresa: </w:t>
      </w:r>
    </w:p>
    <w:p w14:paraId="100B71A3" w14:textId="77777777" w:rsidR="00233F18" w:rsidRDefault="00233F18" w:rsidP="00233F1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Copia del DNI del representante legal</w:t>
      </w:r>
    </w:p>
    <w:p w14:paraId="2213272D" w14:textId="77777777" w:rsidR="00233F18" w:rsidRDefault="00233F18" w:rsidP="00233F1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Copia de la tarjeta CIF y copia del poder de representación legal o elevación a público de acuerdo social de nombramiento.</w:t>
      </w:r>
    </w:p>
    <w:p w14:paraId="53D2A7B9" w14:textId="77777777" w:rsidR="00233F18" w:rsidRDefault="00233F18" w:rsidP="00233F1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Copia de la escritura de </w:t>
      </w:r>
      <w:proofErr w:type="spellStart"/>
      <w:r>
        <w:rPr>
          <w:rFonts w:ascii="Times New Roman" w:eastAsia="Times New Roman" w:hAnsi="Times New Roman" w:cs="Times New Roman"/>
        </w:rPr>
        <w:t>constitución</w:t>
      </w:r>
      <w:proofErr w:type="spellEnd"/>
      <w:r>
        <w:rPr>
          <w:rFonts w:ascii="Times New Roman" w:eastAsia="Times New Roman" w:hAnsi="Times New Roman" w:cs="Times New Roman"/>
        </w:rPr>
        <w:t xml:space="preserve"> y modificaciones si las hubiere, con los datos correspondientes a la </w:t>
      </w:r>
      <w:proofErr w:type="spellStart"/>
      <w:r>
        <w:rPr>
          <w:rFonts w:ascii="Times New Roman" w:eastAsia="Times New Roman" w:hAnsi="Times New Roman" w:cs="Times New Roman"/>
        </w:rPr>
        <w:t>inscripción</w:t>
      </w:r>
      <w:proofErr w:type="spellEnd"/>
      <w:r>
        <w:rPr>
          <w:rFonts w:ascii="Times New Roman" w:eastAsia="Times New Roman" w:hAnsi="Times New Roman" w:cs="Times New Roman"/>
        </w:rPr>
        <w:t xml:space="preserve"> en el registro mercantil. </w:t>
      </w:r>
    </w:p>
    <w:p w14:paraId="53795982" w14:textId="77777777" w:rsidR="00233F18" w:rsidRDefault="00233F18" w:rsidP="00233F1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Certificado de estar al corriente ante la </w:t>
      </w:r>
      <w:proofErr w:type="spellStart"/>
      <w:r>
        <w:rPr>
          <w:rFonts w:ascii="Times New Roman" w:eastAsia="Times New Roman" w:hAnsi="Times New Roman" w:cs="Times New Roman"/>
        </w:rPr>
        <w:t>Administración</w:t>
      </w:r>
      <w:proofErr w:type="spellEnd"/>
      <w:r>
        <w:rPr>
          <w:rFonts w:ascii="Times New Roman" w:eastAsia="Times New Roman" w:hAnsi="Times New Roman" w:cs="Times New Roman"/>
        </w:rPr>
        <w:t xml:space="preserve"> Tributaria Canaria.</w:t>
      </w:r>
    </w:p>
    <w:p w14:paraId="716BA498" w14:textId="77777777" w:rsidR="00233F18" w:rsidRDefault="00233F18" w:rsidP="00233F1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Certificado de estar al corriente ante la Agencia Tributaria. </w:t>
      </w:r>
    </w:p>
    <w:p w14:paraId="4996494A" w14:textId="77777777" w:rsidR="00233F18" w:rsidRDefault="00233F18" w:rsidP="00233F1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Certificado de estar al corriente ante la Seguridad Social. </w:t>
      </w:r>
    </w:p>
    <w:p w14:paraId="25866F48" w14:textId="77777777" w:rsidR="00233F18" w:rsidRDefault="00233F18" w:rsidP="00233F1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Certificado de </w:t>
      </w:r>
      <w:proofErr w:type="spellStart"/>
      <w:r>
        <w:rPr>
          <w:rFonts w:ascii="Times New Roman" w:eastAsia="Times New Roman" w:hAnsi="Times New Roman" w:cs="Times New Roman"/>
        </w:rPr>
        <w:t>situación</w:t>
      </w:r>
      <w:proofErr w:type="spellEnd"/>
      <w:r>
        <w:rPr>
          <w:rFonts w:ascii="Times New Roman" w:eastAsia="Times New Roman" w:hAnsi="Times New Roman" w:cs="Times New Roman"/>
        </w:rPr>
        <w:t xml:space="preserve"> censal expedido por la Agencia Tributaria. </w:t>
      </w:r>
    </w:p>
    <w:p w14:paraId="3167D701" w14:textId="77777777" w:rsidR="00233F18" w:rsidRDefault="00233F18" w:rsidP="00233F1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Copia de la resolución de </w:t>
      </w:r>
      <w:proofErr w:type="spellStart"/>
      <w:r>
        <w:rPr>
          <w:rFonts w:ascii="Times New Roman" w:eastAsia="Times New Roman" w:hAnsi="Times New Roman" w:cs="Times New Roman"/>
        </w:rPr>
        <w:t>inscripción</w:t>
      </w:r>
      <w:proofErr w:type="spellEnd"/>
      <w:r>
        <w:rPr>
          <w:rFonts w:ascii="Times New Roman" w:eastAsia="Times New Roman" w:hAnsi="Times New Roman" w:cs="Times New Roman"/>
        </w:rPr>
        <w:t xml:space="preserve"> como productora en el Registro de Empresas Audiovisuales de Canarias.</w:t>
      </w:r>
    </w:p>
    <w:p w14:paraId="77AFFD87" w14:textId="77777777" w:rsidR="00233F18" w:rsidRDefault="00233F18" w:rsidP="00233F1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Declaración</w:t>
      </w:r>
      <w:proofErr w:type="spellEnd"/>
      <w:r>
        <w:rPr>
          <w:rFonts w:ascii="Times New Roman" w:eastAsia="Times New Roman" w:hAnsi="Times New Roman" w:cs="Times New Roman"/>
        </w:rPr>
        <w:t xml:space="preserve"> responsable (Anexo III) de no haber recibido ayudas del Gobierno de Canarias u otras instituciones públicas para asistir al mismo festival o muestra </w:t>
      </w:r>
      <w:r w:rsidRPr="007B6A1B">
        <w:rPr>
          <w:rFonts w:ascii="Times New Roman" w:eastAsia="Times New Roman" w:hAnsi="Times New Roman" w:cs="Times New Roman"/>
          <w:highlight w:val="green"/>
        </w:rPr>
        <w:t>por</w:t>
      </w:r>
      <w:r>
        <w:rPr>
          <w:rFonts w:ascii="Times New Roman" w:eastAsia="Times New Roman" w:hAnsi="Times New Roman" w:cs="Times New Roman"/>
        </w:rPr>
        <w:t xml:space="preserve"> los mismos gastos por el que se presupuesta el patrocinio solicitado y no estar incurso en prohibiciones para contratar con la </w:t>
      </w:r>
      <w:proofErr w:type="spellStart"/>
      <w:r>
        <w:rPr>
          <w:rFonts w:ascii="Times New Roman" w:eastAsia="Times New Roman" w:hAnsi="Times New Roman" w:cs="Times New Roman"/>
        </w:rPr>
        <w:t>administración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pública</w:t>
      </w:r>
      <w:proofErr w:type="spellEnd"/>
      <w:r>
        <w:rPr>
          <w:rFonts w:ascii="Times New Roman" w:eastAsia="Times New Roman" w:hAnsi="Times New Roman" w:cs="Times New Roman"/>
        </w:rPr>
        <w:t xml:space="preserve"> de acuerdo con el art. 71 de la Ley 9/2017, de 8 de noviembre, de Contratos del Sector </w:t>
      </w:r>
      <w:proofErr w:type="spellStart"/>
      <w:r>
        <w:rPr>
          <w:rFonts w:ascii="Times New Roman" w:eastAsia="Times New Roman" w:hAnsi="Times New Roman" w:cs="Times New Roman"/>
        </w:rPr>
        <w:t>Público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59E1EC7" w14:textId="77777777" w:rsidR="00233F18" w:rsidRDefault="00233F18" w:rsidP="00233F1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Certificado de </w:t>
      </w:r>
      <w:proofErr w:type="spellStart"/>
      <w:r>
        <w:rPr>
          <w:rFonts w:ascii="Times New Roman" w:eastAsia="Times New Roman" w:hAnsi="Times New Roman" w:cs="Times New Roman"/>
        </w:rPr>
        <w:t>situación</w:t>
      </w:r>
      <w:proofErr w:type="spellEnd"/>
      <w:r>
        <w:rPr>
          <w:rFonts w:ascii="Times New Roman" w:eastAsia="Times New Roman" w:hAnsi="Times New Roman" w:cs="Times New Roman"/>
        </w:rPr>
        <w:t xml:space="preserve"> censal de aquellas personas que ocupan los puestos recogidos en la </w:t>
      </w:r>
      <w:r w:rsidRPr="007B6A1B">
        <w:rPr>
          <w:rFonts w:ascii="Times New Roman" w:eastAsia="Times New Roman" w:hAnsi="Times New Roman" w:cs="Times New Roman"/>
          <w:highlight w:val="yellow"/>
        </w:rPr>
        <w:t>Base Sexta</w:t>
      </w:r>
      <w:r>
        <w:rPr>
          <w:rFonts w:ascii="Times New Roman" w:eastAsia="Times New Roman" w:hAnsi="Times New Roman" w:cs="Times New Roman"/>
        </w:rPr>
        <w:t xml:space="preserve"> a efectos de </w:t>
      </w:r>
      <w:proofErr w:type="spellStart"/>
      <w:r>
        <w:rPr>
          <w:rFonts w:ascii="Times New Roman" w:eastAsia="Times New Roman" w:hAnsi="Times New Roman" w:cs="Times New Roman"/>
        </w:rPr>
        <w:t>acreditación</w:t>
      </w:r>
      <w:proofErr w:type="spellEnd"/>
      <w:r>
        <w:rPr>
          <w:rFonts w:ascii="Times New Roman" w:eastAsia="Times New Roman" w:hAnsi="Times New Roman" w:cs="Times New Roman"/>
        </w:rPr>
        <w:t xml:space="preserve"> de los requisitos de la obra seleccionada. </w:t>
      </w:r>
    </w:p>
    <w:p w14:paraId="0E0F8027" w14:textId="77777777" w:rsidR="00233F18" w:rsidRPr="0001490C" w:rsidRDefault="00233F18" w:rsidP="00233F18">
      <w:pPr>
        <w:pStyle w:val="Prrafodelista"/>
        <w:numPr>
          <w:ilvl w:val="0"/>
          <w:numId w:val="10"/>
        </w:numPr>
        <w:suppressAutoHyphens w:val="0"/>
        <w:spacing w:before="280" w:after="280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01490C">
        <w:rPr>
          <w:rFonts w:ascii="Times New Roman" w:eastAsia="Times New Roman" w:hAnsi="Times New Roman" w:cs="Times New Roman"/>
          <w:b/>
        </w:rPr>
        <w:t>Documentación</w:t>
      </w:r>
      <w:proofErr w:type="spellEnd"/>
      <w:r w:rsidRPr="0001490C">
        <w:rPr>
          <w:rFonts w:ascii="Times New Roman" w:eastAsia="Times New Roman" w:hAnsi="Times New Roman" w:cs="Times New Roman"/>
          <w:b/>
        </w:rPr>
        <w:t xml:space="preserve"> técnica </w:t>
      </w:r>
    </w:p>
    <w:p w14:paraId="03B41311" w14:textId="77777777" w:rsidR="00233F18" w:rsidRDefault="00233F18" w:rsidP="00233F18">
      <w:pPr>
        <w:numPr>
          <w:ilvl w:val="0"/>
          <w:numId w:val="9"/>
        </w:numPr>
        <w:spacing w:before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Memoria y presupuesto del patrocinio (Anexo IV) con la descripción de las actividades a realizar, objetivos y gastos previstos.</w:t>
      </w:r>
    </w:p>
    <w:p w14:paraId="2E4C1DD0" w14:textId="77777777" w:rsidR="00233F18" w:rsidRDefault="00233F18" w:rsidP="00233F18">
      <w:pPr>
        <w:numPr>
          <w:ilvl w:val="0"/>
          <w:numId w:val="9"/>
        </w:numPr>
        <w:spacing w:before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Comunicación oficial emitida por la entidad organizadora del Festival o Muestra donde se acredite la selección de la obra audiovisual titularidad de la persona solicitante en la Sección del Festival o Muestra recogida en el Anexo I y enlace al apartado de la web de la entidad organizadora del Festival o Muestra donde se haya publicado la selección de la obra audiovisual.</w:t>
      </w:r>
    </w:p>
    <w:p w14:paraId="3920759A" w14:textId="77777777" w:rsidR="00233F18" w:rsidRDefault="00233F18" w:rsidP="00233F18">
      <w:pPr>
        <w:numPr>
          <w:ilvl w:val="0"/>
          <w:numId w:val="9"/>
        </w:numPr>
        <w:spacing w:before="28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Acreditación</w:t>
      </w:r>
      <w:proofErr w:type="spellEnd"/>
      <w:r>
        <w:rPr>
          <w:rFonts w:ascii="Times New Roman" w:eastAsia="Times New Roman" w:hAnsi="Times New Roman" w:cs="Times New Roman"/>
        </w:rPr>
        <w:t xml:space="preserve"> de que ostenta una </w:t>
      </w:r>
      <w:proofErr w:type="spellStart"/>
      <w:r>
        <w:rPr>
          <w:rFonts w:ascii="Times New Roman" w:eastAsia="Times New Roman" w:hAnsi="Times New Roman" w:cs="Times New Roman"/>
        </w:rPr>
        <w:t>participación</w:t>
      </w:r>
      <w:proofErr w:type="spellEnd"/>
      <w:r>
        <w:rPr>
          <w:rFonts w:ascii="Times New Roman" w:eastAsia="Times New Roman" w:hAnsi="Times New Roman" w:cs="Times New Roman"/>
        </w:rPr>
        <w:t xml:space="preserve"> igual o superior al 20% de la titularidad de la obra audiovisual. Los solicitantes </w:t>
      </w:r>
      <w:proofErr w:type="spellStart"/>
      <w:r>
        <w:rPr>
          <w:rFonts w:ascii="Times New Roman" w:eastAsia="Times New Roman" w:hAnsi="Times New Roman" w:cs="Times New Roman"/>
        </w:rPr>
        <w:t>podrán</w:t>
      </w:r>
      <w:proofErr w:type="spellEnd"/>
      <w:r>
        <w:rPr>
          <w:rFonts w:ascii="Times New Roman" w:eastAsia="Times New Roman" w:hAnsi="Times New Roman" w:cs="Times New Roman"/>
        </w:rPr>
        <w:t xml:space="preserve"> acreditar la </w:t>
      </w:r>
      <w:proofErr w:type="spellStart"/>
      <w:r>
        <w:rPr>
          <w:rFonts w:ascii="Times New Roman" w:eastAsia="Times New Roman" w:hAnsi="Times New Roman" w:cs="Times New Roman"/>
        </w:rPr>
        <w:t>coproducción</w:t>
      </w:r>
      <w:proofErr w:type="spellEnd"/>
      <w:r>
        <w:rPr>
          <w:rFonts w:ascii="Times New Roman" w:eastAsia="Times New Roman" w:hAnsi="Times New Roman" w:cs="Times New Roman"/>
        </w:rPr>
        <w:t xml:space="preserve"> de tres formas: </w:t>
      </w:r>
    </w:p>
    <w:p w14:paraId="2D4C61E6" w14:textId="77777777" w:rsidR="00233F18" w:rsidRDefault="00233F18" w:rsidP="00233F18">
      <w:pPr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-Acuerdo o contrato privado de </w:t>
      </w:r>
      <w:proofErr w:type="spellStart"/>
      <w:r>
        <w:rPr>
          <w:rFonts w:ascii="Times New Roman" w:eastAsia="Times New Roman" w:hAnsi="Times New Roman" w:cs="Times New Roman"/>
        </w:rPr>
        <w:t>coproducción</w:t>
      </w:r>
      <w:proofErr w:type="spellEnd"/>
      <w:r>
        <w:rPr>
          <w:rFonts w:ascii="Times New Roman" w:eastAsia="Times New Roman" w:hAnsi="Times New Roman" w:cs="Times New Roman"/>
        </w:rPr>
        <w:t xml:space="preserve"> firmado. </w:t>
      </w:r>
    </w:p>
    <w:p w14:paraId="66547CEF" w14:textId="77777777" w:rsidR="00233F18" w:rsidRDefault="00233F18" w:rsidP="00233F18">
      <w:pPr>
        <w:spacing w:after="280"/>
        <w:ind w:left="1440"/>
        <w:jc w:val="both"/>
        <w:rPr>
          <w:rFonts w:ascii="Times New Roman" w:eastAsia="Times New Roman" w:hAnsi="Times New Roman" w:cs="Times New Roman"/>
          <w:color w:val="0260BF"/>
        </w:rPr>
      </w:pPr>
      <w:r>
        <w:rPr>
          <w:rFonts w:ascii="Times New Roman" w:eastAsia="Times New Roman" w:hAnsi="Times New Roman" w:cs="Times New Roman"/>
        </w:rPr>
        <w:t xml:space="preserve">-Documento de </w:t>
      </w:r>
      <w:proofErr w:type="spellStart"/>
      <w:r>
        <w:rPr>
          <w:rFonts w:ascii="Times New Roman" w:eastAsia="Times New Roman" w:hAnsi="Times New Roman" w:cs="Times New Roman"/>
        </w:rPr>
        <w:t>constitución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agrupación</w:t>
      </w:r>
      <w:proofErr w:type="spellEnd"/>
      <w:r>
        <w:rPr>
          <w:rFonts w:ascii="Times New Roman" w:eastAsia="Times New Roman" w:hAnsi="Times New Roman" w:cs="Times New Roman"/>
        </w:rPr>
        <w:t xml:space="preserve"> de empresas del ICAA firmado (ver </w:t>
      </w:r>
      <w:r>
        <w:rPr>
          <w:rFonts w:ascii="Times New Roman" w:eastAsia="Times New Roman" w:hAnsi="Times New Roman" w:cs="Times New Roman"/>
          <w:color w:val="0260BF"/>
        </w:rPr>
        <w:t>https://www.culturaydeporte.gob.es/dam/jcr:1822ef7f-0869-41b5-a15e-64ef203f3e84/constitucion-agrupacion-empresas-2019.pdf- )</w:t>
      </w:r>
    </w:p>
    <w:p w14:paraId="5249C87F" w14:textId="77777777" w:rsidR="00233F18" w:rsidRPr="00CE38D8" w:rsidRDefault="00233F18" w:rsidP="00233F18">
      <w:pPr>
        <w:spacing w:after="280"/>
        <w:ind w:left="1440"/>
        <w:jc w:val="both"/>
        <w:rPr>
          <w:rFonts w:ascii="Times New Roman" w:eastAsia="Times New Roman" w:hAnsi="Times New Roman" w:cs="Times New Roman"/>
          <w:color w:val="0260BF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Resolución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aprobación</w:t>
      </w:r>
      <w:proofErr w:type="spellEnd"/>
      <w:r>
        <w:rPr>
          <w:rFonts w:ascii="Times New Roman" w:eastAsia="Times New Roman" w:hAnsi="Times New Roman" w:cs="Times New Roman"/>
        </w:rPr>
        <w:t xml:space="preserve"> del ICAA de proyectos de </w:t>
      </w:r>
      <w:proofErr w:type="spellStart"/>
      <w:r>
        <w:rPr>
          <w:rFonts w:ascii="Times New Roman" w:eastAsia="Times New Roman" w:hAnsi="Times New Roman" w:cs="Times New Roman"/>
        </w:rPr>
        <w:t>coproducción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películas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cinematográficas</w:t>
      </w:r>
      <w:proofErr w:type="spellEnd"/>
      <w:r>
        <w:rPr>
          <w:rFonts w:ascii="Times New Roman" w:eastAsia="Times New Roman" w:hAnsi="Times New Roman" w:cs="Times New Roman"/>
        </w:rPr>
        <w:t xml:space="preserve"> y otras obras audiovisuales realizadas con empresas extranjeras: </w:t>
      </w:r>
      <w:r>
        <w:rPr>
          <w:rFonts w:ascii="Times New Roman" w:eastAsia="Times New Roman" w:hAnsi="Times New Roman" w:cs="Times New Roman"/>
          <w:color w:val="0000FF"/>
        </w:rPr>
        <w:t>https://www.culturaydeporte.gob.es/cultura/areas/cine/informacion-servicios/in/procedimientos-administrativos/coproducciones-internacionales.html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39D8AA6" w14:textId="77777777" w:rsidR="00233F18" w:rsidRPr="006C7A23" w:rsidRDefault="00233F18" w:rsidP="00233F18">
      <w:pPr>
        <w:numPr>
          <w:ilvl w:val="0"/>
          <w:numId w:val="9"/>
        </w:numPr>
        <w:spacing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Archivo de la obra audiovisual o enlace web (y contraseña en su caso) para el visionado de la obra audiovisual. </w:t>
      </w:r>
    </w:p>
    <w:p w14:paraId="0D1904B1" w14:textId="77777777" w:rsidR="00DD2763" w:rsidRDefault="00DD2763">
      <w:pPr>
        <w:jc w:val="both"/>
        <w:rPr>
          <w:sz w:val="20"/>
          <w:szCs w:val="20"/>
        </w:rPr>
      </w:pPr>
    </w:p>
    <w:sectPr w:rsidR="00DD2763" w:rsidSect="00233F18">
      <w:headerReference w:type="default" r:id="rId9"/>
      <w:footerReference w:type="default" r:id="rId10"/>
      <w:headerReference w:type="first" r:id="rId11"/>
      <w:pgSz w:w="11906" w:h="16838"/>
      <w:pgMar w:top="1276" w:right="1274" w:bottom="1417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2AF8" w14:textId="77777777" w:rsidR="0029183F" w:rsidRDefault="00233F18">
      <w:r>
        <w:separator/>
      </w:r>
    </w:p>
  </w:endnote>
  <w:endnote w:type="continuationSeparator" w:id="0">
    <w:p w14:paraId="77DDB59E" w14:textId="77777777" w:rsidR="0029183F" w:rsidRDefault="0023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700035"/>
      <w:docPartObj>
        <w:docPartGallery w:val="Page Numbers (Bottom of Page)"/>
        <w:docPartUnique/>
      </w:docPartObj>
    </w:sdtPr>
    <w:sdtContent>
      <w:p w14:paraId="0F329567" w14:textId="4A635A71" w:rsidR="00A44276" w:rsidRDefault="00A4427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8CE96A8" w14:textId="6F5AF33E" w:rsidR="00DD2763" w:rsidRDefault="00DD27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B02D" w14:textId="77777777" w:rsidR="0029183F" w:rsidRDefault="00233F18">
      <w:r>
        <w:separator/>
      </w:r>
    </w:p>
  </w:footnote>
  <w:footnote w:type="continuationSeparator" w:id="0">
    <w:p w14:paraId="7D2C259E" w14:textId="77777777" w:rsidR="0029183F" w:rsidRDefault="0023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B01C" w14:textId="77777777" w:rsidR="00DD2763" w:rsidRDefault="00233F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D252749" wp14:editId="3560DC2F">
          <wp:simplePos x="0" y="0"/>
          <wp:positionH relativeFrom="column">
            <wp:posOffset>4695190</wp:posOffset>
          </wp:positionH>
          <wp:positionV relativeFrom="paragraph">
            <wp:posOffset>-1904</wp:posOffset>
          </wp:positionV>
          <wp:extent cx="1152525" cy="306756"/>
          <wp:effectExtent l="0" t="0" r="0" b="0"/>
          <wp:wrapNone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B440" w14:textId="77777777" w:rsidR="00DD2763" w:rsidRDefault="00233F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69EDA9E" wp14:editId="67358A7B">
          <wp:simplePos x="0" y="0"/>
          <wp:positionH relativeFrom="column">
            <wp:posOffset>4882515</wp:posOffset>
          </wp:positionH>
          <wp:positionV relativeFrom="paragraph">
            <wp:posOffset>-66674</wp:posOffset>
          </wp:positionV>
          <wp:extent cx="958850" cy="447040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0C0E7B89" wp14:editId="22A5EAFF">
          <wp:simplePos x="0" y="0"/>
          <wp:positionH relativeFrom="column">
            <wp:posOffset>-94614</wp:posOffset>
          </wp:positionH>
          <wp:positionV relativeFrom="paragraph">
            <wp:posOffset>-105409</wp:posOffset>
          </wp:positionV>
          <wp:extent cx="1562100" cy="49593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52350344" wp14:editId="56CB1E3F">
              <wp:simplePos x="0" y="0"/>
              <wp:positionH relativeFrom="column">
                <wp:posOffset>355600</wp:posOffset>
              </wp:positionH>
              <wp:positionV relativeFrom="paragraph">
                <wp:posOffset>9608820</wp:posOffset>
              </wp:positionV>
              <wp:extent cx="1827530" cy="615950"/>
              <wp:effectExtent l="0" t="0" r="0" b="0"/>
              <wp:wrapSquare wrapText="bothSides" distT="45720" distB="45720" distL="114300" distR="114300"/>
              <wp:docPr id="22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CCB264" w14:textId="77777777" w:rsidR="00DD2763" w:rsidRDefault="00233F18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Calle León y Castillo, 57- 4ª planta</w:t>
                          </w:r>
                        </w:p>
                        <w:p w14:paraId="11E499F2" w14:textId="77777777" w:rsidR="00DD2763" w:rsidRDefault="00233F18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35003 - Las Palmas de Gran Canaria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928 277530</w:t>
                          </w:r>
                        </w:p>
                        <w:p w14:paraId="09F296CF" w14:textId="77777777" w:rsidR="00DD2763" w:rsidRDefault="00233F18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3A903806" w14:textId="77777777" w:rsidR="00DD2763" w:rsidRDefault="00DD276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350344" id="_x0000_s1026" style="position:absolute;margin-left:28pt;margin-top:756.6pt;width:143.9pt;height:48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" stroked="f">
              <v:textbox inset="2.53958mm,1.2694mm,2.53958mm,1.2694mm">
                <w:txbxContent>
                  <w:p w14:paraId="52CCB264" w14:textId="77777777" w:rsidR="00DD2763" w:rsidRDefault="00233F18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Calle León y Castillo, 57- 4ª planta</w:t>
                    </w:r>
                  </w:p>
                  <w:p w14:paraId="11E499F2" w14:textId="77777777" w:rsidR="00DD2763" w:rsidRDefault="00233F18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35003 - Las Palmas de Gran Canaria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TELÉFONO: 928 277530</w:t>
                    </w:r>
                  </w:p>
                  <w:p w14:paraId="09F296CF" w14:textId="77777777" w:rsidR="00DD2763" w:rsidRDefault="00233F18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3A903806" w14:textId="77777777" w:rsidR="00DD2763" w:rsidRDefault="00DD276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495428DC" wp14:editId="3CB04ED2">
              <wp:simplePos x="0" y="0"/>
              <wp:positionH relativeFrom="column">
                <wp:posOffset>4013200</wp:posOffset>
              </wp:positionH>
              <wp:positionV relativeFrom="paragraph">
                <wp:posOffset>9608820</wp:posOffset>
              </wp:positionV>
              <wp:extent cx="1827530" cy="615950"/>
              <wp:effectExtent l="0" t="0" r="0" b="0"/>
              <wp:wrapSquare wrapText="bothSides" distT="45720" distB="45720" distL="114300" distR="114300"/>
              <wp:docPr id="2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73A5BD" w14:textId="77777777" w:rsidR="00DD2763" w:rsidRDefault="00233F18">
                          <w:pPr>
                            <w:spacing w:after="1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0DAA18A2" w14:textId="77777777" w:rsidR="00DD2763" w:rsidRDefault="00DD276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5428DC" id="_x0000_s1027" style="position:absolute;margin-left:316pt;margin-top:756.6pt;width:143.9pt;height:48.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" stroked="f">
              <v:textbox inset="2.53958mm,1.2694mm,2.53958mm,1.2694mm">
                <w:txbxContent>
                  <w:p w14:paraId="3673A5BD" w14:textId="77777777" w:rsidR="00DD2763" w:rsidRDefault="00233F18">
                    <w:pPr>
                      <w:spacing w:after="120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0DAA18A2" w14:textId="77777777" w:rsidR="00DD2763" w:rsidRDefault="00DD276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FA6"/>
    <w:multiLevelType w:val="multilevel"/>
    <w:tmpl w:val="F0E2AE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4E3D11"/>
    <w:multiLevelType w:val="multilevel"/>
    <w:tmpl w:val="EE82A2E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decimal"/>
      <w:lvlText w:val="%1.%2.■.%4."/>
      <w:lvlJc w:val="right"/>
      <w:pPr>
        <w:ind w:left="2880" w:hanging="360"/>
      </w:pPr>
    </w:lvl>
    <w:lvl w:ilvl="4">
      <w:start w:val="1"/>
      <w:numFmt w:val="decimal"/>
      <w:lvlText w:val="%1.%2.■.%4.%5."/>
      <w:lvlJc w:val="right"/>
      <w:pPr>
        <w:ind w:left="3600" w:hanging="360"/>
      </w:pPr>
    </w:lvl>
    <w:lvl w:ilvl="5">
      <w:start w:val="1"/>
      <w:numFmt w:val="decimal"/>
      <w:lvlText w:val="%1.%2.■.%4.%5.%6."/>
      <w:lvlJc w:val="right"/>
      <w:pPr>
        <w:ind w:left="4320" w:hanging="360"/>
      </w:pPr>
    </w:lvl>
    <w:lvl w:ilvl="6">
      <w:start w:val="1"/>
      <w:numFmt w:val="decimal"/>
      <w:lvlText w:val="%1.%2.■.%4.%5.%6.%7."/>
      <w:lvlJc w:val="right"/>
      <w:pPr>
        <w:ind w:left="5040" w:hanging="360"/>
      </w:pPr>
    </w:lvl>
    <w:lvl w:ilvl="7">
      <w:start w:val="1"/>
      <w:numFmt w:val="decimal"/>
      <w:lvlText w:val="%1.%2.■.%4.%5.%6.%7.%8."/>
      <w:lvlJc w:val="right"/>
      <w:pPr>
        <w:ind w:left="5760" w:hanging="360"/>
      </w:pPr>
    </w:lvl>
    <w:lvl w:ilvl="8">
      <w:start w:val="1"/>
      <w:numFmt w:val="decimal"/>
      <w:lvlText w:val="%1.%2.■.%4.%5.%6.%7.%8.%9."/>
      <w:lvlJc w:val="right"/>
      <w:pPr>
        <w:ind w:left="6480" w:hanging="360"/>
      </w:pPr>
    </w:lvl>
  </w:abstractNum>
  <w:abstractNum w:abstractNumId="2" w15:restartNumberingAfterBreak="0">
    <w:nsid w:val="1F937CA9"/>
    <w:multiLevelType w:val="multilevel"/>
    <w:tmpl w:val="620027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B53198"/>
    <w:multiLevelType w:val="multilevel"/>
    <w:tmpl w:val="AE94DCC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decimal"/>
      <w:lvlText w:val="%1.%2.■.%4."/>
      <w:lvlJc w:val="right"/>
      <w:pPr>
        <w:ind w:left="2880" w:hanging="360"/>
      </w:pPr>
    </w:lvl>
    <w:lvl w:ilvl="4">
      <w:start w:val="1"/>
      <w:numFmt w:val="decimal"/>
      <w:lvlText w:val="%1.%2.■.%4.%5."/>
      <w:lvlJc w:val="right"/>
      <w:pPr>
        <w:ind w:left="3600" w:hanging="360"/>
      </w:pPr>
    </w:lvl>
    <w:lvl w:ilvl="5">
      <w:start w:val="1"/>
      <w:numFmt w:val="decimal"/>
      <w:lvlText w:val="%1.%2.■.%4.%5.%6."/>
      <w:lvlJc w:val="right"/>
      <w:pPr>
        <w:ind w:left="4320" w:hanging="360"/>
      </w:pPr>
    </w:lvl>
    <w:lvl w:ilvl="6">
      <w:start w:val="1"/>
      <w:numFmt w:val="decimal"/>
      <w:lvlText w:val="%1.%2.■.%4.%5.%6.%7."/>
      <w:lvlJc w:val="right"/>
      <w:pPr>
        <w:ind w:left="5040" w:hanging="360"/>
      </w:pPr>
    </w:lvl>
    <w:lvl w:ilvl="7">
      <w:start w:val="1"/>
      <w:numFmt w:val="decimal"/>
      <w:lvlText w:val="%1.%2.■.%4.%5.%6.%7.%8."/>
      <w:lvlJc w:val="right"/>
      <w:pPr>
        <w:ind w:left="5760" w:hanging="360"/>
      </w:pPr>
    </w:lvl>
    <w:lvl w:ilvl="8">
      <w:start w:val="1"/>
      <w:numFmt w:val="decimal"/>
      <w:lvlText w:val="%1.%2.■.%4.%5.%6.%7.%8.%9."/>
      <w:lvlJc w:val="right"/>
      <w:pPr>
        <w:ind w:left="6480" w:hanging="360"/>
      </w:pPr>
    </w:lvl>
  </w:abstractNum>
  <w:abstractNum w:abstractNumId="4" w15:restartNumberingAfterBreak="0">
    <w:nsid w:val="32D42511"/>
    <w:multiLevelType w:val="multilevel"/>
    <w:tmpl w:val="647081E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91765F9"/>
    <w:multiLevelType w:val="multilevel"/>
    <w:tmpl w:val="EE82A2E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decimal"/>
      <w:lvlText w:val="%1.%2.■.%4."/>
      <w:lvlJc w:val="right"/>
      <w:pPr>
        <w:ind w:left="2880" w:hanging="360"/>
      </w:pPr>
    </w:lvl>
    <w:lvl w:ilvl="4">
      <w:start w:val="1"/>
      <w:numFmt w:val="decimal"/>
      <w:lvlText w:val="%1.%2.■.%4.%5."/>
      <w:lvlJc w:val="right"/>
      <w:pPr>
        <w:ind w:left="3600" w:hanging="360"/>
      </w:pPr>
    </w:lvl>
    <w:lvl w:ilvl="5">
      <w:start w:val="1"/>
      <w:numFmt w:val="decimal"/>
      <w:lvlText w:val="%1.%2.■.%4.%5.%6."/>
      <w:lvlJc w:val="right"/>
      <w:pPr>
        <w:ind w:left="4320" w:hanging="360"/>
      </w:pPr>
    </w:lvl>
    <w:lvl w:ilvl="6">
      <w:start w:val="1"/>
      <w:numFmt w:val="decimal"/>
      <w:lvlText w:val="%1.%2.■.%4.%5.%6.%7."/>
      <w:lvlJc w:val="right"/>
      <w:pPr>
        <w:ind w:left="5040" w:hanging="360"/>
      </w:pPr>
    </w:lvl>
    <w:lvl w:ilvl="7">
      <w:start w:val="1"/>
      <w:numFmt w:val="decimal"/>
      <w:lvlText w:val="%1.%2.■.%4.%5.%6.%7.%8."/>
      <w:lvlJc w:val="right"/>
      <w:pPr>
        <w:ind w:left="5760" w:hanging="360"/>
      </w:pPr>
    </w:lvl>
    <w:lvl w:ilvl="8">
      <w:start w:val="1"/>
      <w:numFmt w:val="decimal"/>
      <w:lvlText w:val="%1.%2.■.%4.%5.%6.%7.%8.%9."/>
      <w:lvlJc w:val="right"/>
      <w:pPr>
        <w:ind w:left="6480" w:hanging="360"/>
      </w:pPr>
    </w:lvl>
  </w:abstractNum>
  <w:abstractNum w:abstractNumId="6" w15:restartNumberingAfterBreak="0">
    <w:nsid w:val="49AB7C6B"/>
    <w:multiLevelType w:val="multilevel"/>
    <w:tmpl w:val="C41282D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CD37C24"/>
    <w:multiLevelType w:val="multilevel"/>
    <w:tmpl w:val="80F850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3E7518B"/>
    <w:multiLevelType w:val="multilevel"/>
    <w:tmpl w:val="09E27E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A4B515F"/>
    <w:multiLevelType w:val="hybridMultilevel"/>
    <w:tmpl w:val="883ABECC"/>
    <w:lvl w:ilvl="0" w:tplc="A9D4D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402136">
    <w:abstractNumId w:val="3"/>
  </w:num>
  <w:num w:numId="2" w16cid:durableId="722413274">
    <w:abstractNumId w:val="0"/>
  </w:num>
  <w:num w:numId="3" w16cid:durableId="652294385">
    <w:abstractNumId w:val="7"/>
  </w:num>
  <w:num w:numId="4" w16cid:durableId="1744644714">
    <w:abstractNumId w:val="8"/>
  </w:num>
  <w:num w:numId="5" w16cid:durableId="919563552">
    <w:abstractNumId w:val="4"/>
  </w:num>
  <w:num w:numId="6" w16cid:durableId="845554110">
    <w:abstractNumId w:val="1"/>
  </w:num>
  <w:num w:numId="7" w16cid:durableId="885220634">
    <w:abstractNumId w:val="6"/>
  </w:num>
  <w:num w:numId="8" w16cid:durableId="1641572134">
    <w:abstractNumId w:val="2"/>
  </w:num>
  <w:num w:numId="9" w16cid:durableId="1520047636">
    <w:abstractNumId w:val="5"/>
  </w:num>
  <w:num w:numId="10" w16cid:durableId="6469322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63"/>
    <w:rsid w:val="00233F18"/>
    <w:rsid w:val="0029183F"/>
    <w:rsid w:val="00A44276"/>
    <w:rsid w:val="00D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0252"/>
  <w15:docId w15:val="{847C81E6-DE80-4B6F-AD6F-3AB49F0E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F5F07"/>
    <w:pPr>
      <w:suppressAutoHyphens/>
      <w:ind w:left="708"/>
    </w:pPr>
    <w:rPr>
      <w:rFonts w:ascii="Times" w:eastAsia="Times" w:hAnsi="Times" w:cs="Times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0F5F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5F0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icdcultura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rOJD4glqMRC3BFk74KHFYDw5w==">AMUW2mXYsSSEEmD7voZ2ef/bVNC1Ue2kGkGk3XMsU/bD+81u+fRRcdi6S8Utk3oz2rNEjfGkFXgQlQhB26ZX0icNbyl6MWc2lWhfm824HunIOnllsXyBbUQ=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1183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Apoyo</dc:creator>
  <cp:lastModifiedBy>Fabiola Canarias Cultura en Red</cp:lastModifiedBy>
  <cp:revision>3</cp:revision>
  <dcterms:created xsi:type="dcterms:W3CDTF">2021-03-17T13:49:00Z</dcterms:created>
  <dcterms:modified xsi:type="dcterms:W3CDTF">2023-02-09T10:26:00Z</dcterms:modified>
</cp:coreProperties>
</file>